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1" w:type="dxa"/>
        <w:tblInd w:w="98" w:type="dxa"/>
        <w:tblLook w:val="04A0" w:firstRow="1" w:lastRow="0" w:firstColumn="1" w:lastColumn="0" w:noHBand="0" w:noVBand="1"/>
      </w:tblPr>
      <w:tblGrid>
        <w:gridCol w:w="772"/>
        <w:gridCol w:w="4468"/>
        <w:gridCol w:w="1623"/>
        <w:gridCol w:w="1405"/>
        <w:gridCol w:w="1428"/>
      </w:tblGrid>
      <w:tr w:rsidR="00E06674" w:rsidRPr="00E06674" w:rsidTr="00E06674">
        <w:trPr>
          <w:trHeight w:val="285"/>
        </w:trPr>
        <w:tc>
          <w:tcPr>
            <w:tcW w:w="9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bookmarkStart w:id="0" w:name="_GoBack"/>
            <w:bookmarkEnd w:id="0"/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TRGOVAČKI SUD U ZAGREBU, St-1565/2011</w:t>
            </w:r>
          </w:p>
        </w:tc>
      </w:tr>
      <w:tr w:rsidR="00E06674" w:rsidRPr="00E06674" w:rsidTr="00E06674">
        <w:trPr>
          <w:trHeight w:val="285"/>
        </w:trPr>
        <w:tc>
          <w:tcPr>
            <w:tcW w:w="9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Sudac Nada Kraljić</w:t>
            </w:r>
          </w:p>
        </w:tc>
      </w:tr>
      <w:tr w:rsidR="00E06674" w:rsidRPr="00E06674" w:rsidTr="00E06674">
        <w:trPr>
          <w:trHeight w:val="285"/>
        </w:trPr>
        <w:tc>
          <w:tcPr>
            <w:tcW w:w="9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b/>
                <w:bCs/>
                <w:i/>
                <w:i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i/>
                <w:iCs/>
                <w:sz w:val="22"/>
                <w:lang w:val="hr-HR" w:eastAsia="hr-HR"/>
              </w:rPr>
              <w:t>3P PROIZVODNJA PREHRAMBENIH PROIZVODA d.o.o. u stečaju</w:t>
            </w:r>
          </w:p>
        </w:tc>
      </w:tr>
      <w:tr w:rsidR="00E06674" w:rsidRPr="00E06674" w:rsidTr="00E06674">
        <w:trPr>
          <w:trHeight w:val="315"/>
        </w:trPr>
        <w:tc>
          <w:tcPr>
            <w:tcW w:w="938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b/>
                <w:bCs/>
                <w:i/>
                <w:i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i/>
                <w:iCs/>
                <w:sz w:val="22"/>
                <w:lang w:val="hr-HR" w:eastAsia="hr-HR"/>
              </w:rPr>
              <w:t>Oroslavje, Mokrice 180/A</w:t>
            </w:r>
          </w:p>
        </w:tc>
      </w:tr>
      <w:tr w:rsidR="00E06674" w:rsidRPr="00E06674" w:rsidTr="00E06674">
        <w:trPr>
          <w:trHeight w:val="300"/>
        </w:trPr>
        <w:tc>
          <w:tcPr>
            <w:tcW w:w="9381" w:type="dxa"/>
            <w:gridSpan w:val="5"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Cs w:val="24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Cs w:val="24"/>
                <w:lang w:val="hr-HR" w:eastAsia="hr-HR"/>
              </w:rPr>
              <w:t>PRIJEDLOG</w:t>
            </w:r>
          </w:p>
        </w:tc>
      </w:tr>
      <w:tr w:rsidR="00E06674" w:rsidRPr="00E06674" w:rsidTr="00E06674">
        <w:trPr>
          <w:trHeight w:val="300"/>
        </w:trPr>
        <w:tc>
          <w:tcPr>
            <w:tcW w:w="93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ZAVRŠNI DIOBNI POPIS</w:t>
            </w:r>
          </w:p>
        </w:tc>
      </w:tr>
      <w:tr w:rsidR="00E06674" w:rsidRPr="00E06674" w:rsidTr="00E06674">
        <w:trPr>
          <w:trHeight w:val="300"/>
        </w:trPr>
        <w:tc>
          <w:tcPr>
            <w:tcW w:w="93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Vjerovnicima II višeg isplatnog reda</w:t>
            </w:r>
          </w:p>
        </w:tc>
      </w:tr>
      <w:tr w:rsidR="00E06674" w:rsidRPr="00E06674" w:rsidTr="00E06674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Redni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NAZIV VJEROVNIKA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 xml:space="preserve">UKUPNO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POSTOTAK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ZA ISPLATU</w:t>
            </w:r>
          </w:p>
        </w:tc>
      </w:tr>
      <w:tr w:rsidR="00E06674" w:rsidRPr="00E06674" w:rsidTr="00E06674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broj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 xml:space="preserve">Adresa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UTVRĐENO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NAMIRENJA</w:t>
            </w: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1.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CROATIA OSIGURANJE d.d.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 xml:space="preserve">10.416,20   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291,65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Filijala Zagreb, OIB:26187994862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Zagreb, Miramarska 22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Vukovar. Dr. Franje Tuđmana 8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2.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HRVATSKE VODE, Vodnogospodarska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 xml:space="preserve">7.951,75   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222,65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ispostava za mali sliv ¨Krapina-Sutla¨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Veliko Trgovišće, Zagrebačka 13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OIB:28921383001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3.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VEČERNJI LIST d.o.o. Zagreb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1.668,17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46,70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Oreškovićeva 6H/1, OIB:92276133102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zastupan po OD Sučević i partneri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Zagreb, Gundulićeva 63/I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4.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HRVATSKE VODE, Vodnogospodarski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29.360,31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822,09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odjel za gornju Savu, Zagreb,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Ulica grada Vukovara 220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OIB:28921383001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5.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RAIFFEISENBANK AUSTRIA d.d. Zagreb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14.912.553,14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354.633,70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Zagreb, Petrinjska 59, OIB;53056966535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-266.061,68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zastupan po OD Glamuzina&amp;Grošeta,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-1.981.002,14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Zagreb, Krajiška 27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12.665.489,32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6.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 xml:space="preserve">REPUBLIKA HRVATSKA, 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8.761.895,88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242.502,11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Porezna uprava, Područni ured Krapina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-63.185,10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zastupan po ŽDO Zagreb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-17.711,46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-20.209,66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8.660.789,66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7.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PRIVREDNA BANKA ZAGREB d.d.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3.597.296,70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77.680,53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Zagreb, Račkoga 6, OIB:02535697732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-822.992,10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zastupan po odvjetniku Zoran Puljiz,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2.774.304,60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Zagreb, Grahorova 24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8.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HEP-OPSKRBA d.o.o. Zagreb,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250.059,29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7.001,66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Ul. grada Vukovara 37, OIB:63073332379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9.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KONZUM d.d., Zagreb, M. Čavića 1a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37.254,09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1.043,12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OIB: 29955634590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10.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 xml:space="preserve">HEP-Operator distribucijskog 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50.939,81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1.426,32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sustava d.o.o. Zabok, Matije Gupca 57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OIB: 46830600751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11.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ZAGORSKI VODOVOD d.o.o., Zabok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38.395,13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1.075,06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K. Š. Gjalskog 1, OIB: 61979475705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lastRenderedPageBreak/>
              <w:t>12.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 xml:space="preserve">REPUBLIKA HRVATSKA,  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3.147,89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88,14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Porezna uprava, Područni ured Krapina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zastupan po ŽDO Zagreb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13.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Darko Novaković i Slavko Žugec vlasnici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8.379,38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234,62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obrta M-SISTEMI hlađenje, klimatizacija,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 xml:space="preserve">vent. i trg., OIB: 35016552488, zastupan 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po odvjetnici Renati Plešnar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Zagreb, Mrazovićeva 5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4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UKUPNO UTVRĐENO: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right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 xml:space="preserve">24.538.155,60   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0,028%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687.068,35</w:t>
            </w: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4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8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2"/>
                <w:lang w:val="hr-HR" w:eastAsia="hr-HR"/>
              </w:rPr>
              <w:t>Stečajni upravitelj: Nebojša Antolić</w:t>
            </w: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E06674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______________________________________</w:t>
            </w: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E06674" w:rsidRPr="00E06674" w:rsidTr="00E06674">
        <w:trPr>
          <w:trHeight w:val="25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674" w:rsidRPr="00E06674" w:rsidRDefault="00E06674" w:rsidP="00E06674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</w:tbl>
    <w:p w:rsidR="00986D4C" w:rsidRDefault="00986D4C"/>
    <w:sectPr w:rsidR="00986D4C" w:rsidSect="00986D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74"/>
    <w:rsid w:val="003F619A"/>
    <w:rsid w:val="00406871"/>
    <w:rsid w:val="008F7A15"/>
    <w:rsid w:val="00986AFB"/>
    <w:rsid w:val="00986D4C"/>
    <w:rsid w:val="00BE7390"/>
    <w:rsid w:val="00CB763E"/>
    <w:rsid w:val="00E06674"/>
    <w:rsid w:val="00EE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AFB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AFB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2154</Characters>
  <Application>Microsoft Office Word</Application>
  <DocSecurity>4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Vinka Mihalinčić</cp:lastModifiedBy>
  <cp:revision>2</cp:revision>
  <dcterms:created xsi:type="dcterms:W3CDTF">2016-10-11T09:39:00Z</dcterms:created>
  <dcterms:modified xsi:type="dcterms:W3CDTF">2016-10-11T09:39:00Z</dcterms:modified>
</cp:coreProperties>
</file>